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E9B" w:rsidRPr="009A2E9B" w:rsidRDefault="009A2E9B" w:rsidP="009A2E9B">
      <w:pPr>
        <w:shd w:val="clear" w:color="auto" w:fill="FFFFFF"/>
        <w:spacing w:after="225" w:line="399" w:lineRule="atLeast"/>
        <w:jc w:val="right"/>
        <w:outlineLvl w:val="0"/>
        <w:rPr>
          <w:rFonts w:ascii="Arial" w:eastAsia="Times New Roman" w:hAnsi="Arial" w:cs="Arial"/>
          <w:color w:val="333333"/>
          <w:kern w:val="36"/>
          <w:sz w:val="33"/>
          <w:szCs w:val="33"/>
          <w:lang w:eastAsia="ru-RU"/>
        </w:rPr>
      </w:pPr>
      <w:r w:rsidRPr="009A2E9B">
        <w:rPr>
          <w:rFonts w:ascii="Arial" w:eastAsia="Times New Roman" w:hAnsi="Arial" w:cs="Arial"/>
          <w:color w:val="333333"/>
          <w:kern w:val="36"/>
          <w:sz w:val="33"/>
          <w:szCs w:val="33"/>
          <w:lang w:eastAsia="ru-RU"/>
        </w:rPr>
        <w:t> </w:t>
      </w:r>
    </w:p>
    <w:p w:rsidR="009A2E9B" w:rsidRPr="009A2E9B" w:rsidRDefault="009A2E9B" w:rsidP="009A2E9B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ПОЛОЖЕНИЕ</w:t>
      </w:r>
    </w:p>
    <w:p w:rsidR="009A2E9B" w:rsidRPr="009A2E9B" w:rsidRDefault="009A2E9B" w:rsidP="009A2E9B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 порядке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</w:t>
      </w:r>
      <w:proofErr w:type="gram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условиях </w:t>
      </w: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предоставления</w:t>
      </w:r>
      <w:proofErr w:type="gram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платных медицинских услуг в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медицинском кабинете «И.П. Яковлева В.Е.</w:t>
      </w: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»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Настоящее Положение разработано в соответствии с действующим законодательством Российской Федерации, в частности,  соответствии с Гражданским кодексом Российской Федерации, Законом РФ от 07.02.1992 г. № 2300-1 «О защите прав потребителей», Федеральным законом от 11 ноября 2011 года № 323-ФЗ  «Об основах охраны здоровья граждан в Российской Федерации», Постановлением  Правительства Российской Федерации от 4 октября 2012 г. № 1006 «Об утверждении Правил предоставления медицинскими организациями платных медицинских услуг».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        Положение определяет условия и порядок предоставления платных медицинских услуг (далее платные </w:t>
      </w:r>
      <w:proofErr w:type="gramStart"/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услуги)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медицинским</w:t>
      </w:r>
      <w:proofErr w:type="gram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кабинетом  «И.П. Яковлева В.Е.» </w:t>
      </w: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пациентам с целью более полного удовлетворения потребности населения в медицинской  помощи. Положение является обязательным для исполнения в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кабинете «И.П. Яковлева В.Е.»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Мецинский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кабинет «И.П. Яковлева В.Е.»  </w:t>
      </w:r>
      <w:proofErr w:type="gram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зарегистрирован  по</w:t>
      </w:r>
      <w:proofErr w:type="gram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юридическому адресу: 301000</w:t>
      </w: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Тульская  область, п. Заокский</w:t>
      </w: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ул.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Мира 4-37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Адрес фактического осуществления деятельности: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301000</w:t>
      </w: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proofErr w:type="gram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Тульская  область</w:t>
      </w:r>
      <w:proofErr w:type="gram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п. Заокский</w:t>
      </w: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ул.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 проезд, стр1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Свидетельство о внесении записи в Единый государственный реестр юридических лиц (ОГРН </w:t>
      </w:r>
      <w:r w:rsidR="0072508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313715412800140</w:t>
      </w: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).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Лицензия на осуществление </w:t>
      </w:r>
      <w:r w:rsidR="0072508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медицинской деятельности № ЛО-71-01-000993 от 18.09.2013</w:t>
      </w: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года выдана </w:t>
      </w:r>
      <w:r w:rsidR="0072508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министерство здравоохранения Тульской области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</w:t>
      </w:r>
    </w:p>
    <w:p w:rsidR="009A2E9B" w:rsidRPr="009A2E9B" w:rsidRDefault="00725083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Кабинет </w:t>
      </w:r>
      <w:r w:rsidR="009A2E9B"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осуществляет</w:t>
      </w:r>
      <w:proofErr w:type="gramEnd"/>
      <w:r w:rsidR="009A2E9B"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следующие работы и услуги: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при оказании </w:t>
      </w:r>
      <w:r w:rsidRPr="009A2E9B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>первичной специализированной медико-санитарной помощи и амбулаторных условиях</w:t>
      </w: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по: </w:t>
      </w:r>
      <w:r w:rsidR="0072508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</w:t>
      </w: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ндокринологии</w:t>
      </w:r>
      <w:r w:rsidR="0072508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УЗИ</w:t>
      </w: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          Платные медицинские услуги, оказываемые в </w:t>
      </w:r>
      <w:r w:rsidR="0072508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медицинском кабинете «И.П. Яковлева В.Е.</w:t>
      </w: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», перечислены в Прейскуранте и размещены на информационном стенде и на сайте 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        Настоящее Положение является документом, регламентирующим поведение пациента (законных представителей) при обращении </w:t>
      </w:r>
      <w:r w:rsidR="0072508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медицинский кабинет «И.П. Яковлева В.Е.</w:t>
      </w: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». Положение является обязательными для пациентов, обратившихся за получением медицинской помощи, а также для иных лиц, находящихся на территории </w:t>
      </w:r>
      <w:r w:rsidR="0072508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кабинета «И.П. Яковлева В.Е.</w:t>
      </w: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».</w:t>
      </w:r>
    </w:p>
    <w:p w:rsidR="009A2E9B" w:rsidRPr="009A2E9B" w:rsidRDefault="009A2E9B" w:rsidP="009A2E9B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1.     Основные понятия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«исполнитель»</w:t>
      </w: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- медицинское учреждение, предоставляющее платные медицинские услуги потребителям;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«заказчик»</w:t>
      </w: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«качество медицинской помощи»</w:t>
      </w: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- совокупность характеристик, отражающих своевременность оказания медицинской помощи, правильность выбора методов профилактики, диагностики, лечения и реабилитации при оказании медицинской помощи, степень достижения запланированного результата;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«медицинская помощь»</w:t>
      </w: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- комплекс мероприятий, направленных на поддержание и (или) восстановление здоровья и включающих в себя предоставление медицинских услуг;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«медицинская услуга»</w:t>
      </w: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lastRenderedPageBreak/>
        <w:t>«медицинское вмешательство»</w:t>
      </w: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- выполняемые медицинским работником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манипуляций;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«медицинская деятельность»</w:t>
      </w: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- профессиональная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мероприятий;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«медицинская организация»</w:t>
      </w: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-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Федерации;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«медицинский работник»</w:t>
      </w: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- 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осуществление медицинской деятельности;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«пациент»</w:t>
      </w: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-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«платные медицинские услуги»</w:t>
      </w: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страхования;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«потребитель»</w:t>
      </w: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 </w:t>
      </w:r>
      <w:hyperlink r:id="rId4" w:tgtFrame="_blank" w:history="1">
        <w:r w:rsidRPr="009A2E9B">
          <w:rPr>
            <w:rFonts w:ascii="Arial" w:eastAsia="Times New Roman" w:hAnsi="Arial" w:cs="Arial"/>
            <w:color w:val="008BD4"/>
            <w:sz w:val="18"/>
            <w:szCs w:val="18"/>
            <w:u w:val="single"/>
            <w:lang w:eastAsia="ru-RU"/>
          </w:rPr>
          <w:t>закона</w:t>
        </w:r>
      </w:hyperlink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"Об основах охраны здоровья граждан в Российской Федерации";</w:t>
      </w:r>
    </w:p>
    <w:p w:rsidR="009A2E9B" w:rsidRPr="009A2E9B" w:rsidRDefault="009A2E9B" w:rsidP="009A2E9B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2.     Условия предоставления платных медицинских услуг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2.1.  К</w:t>
      </w:r>
      <w:r w:rsidR="0072508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абинет</w:t>
      </w: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предоставляет платные медицинские услуги: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при предоставлении медицинской помощи лицам, не имеющим права на получение бесплатной медицинской помощи по Территориальной программе государственных гарантий;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Ø гражданам иностранных государств, лицам без гражданства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Ø при самостоятельном обращении граждан за получением медицинских услуг.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2.2. Платные услуги предоставляются в виде профилактической и лечебно-диагностической помощи и реабилитации и   осуществляются: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по договорам с физическими (гражданами Российской Федерации, иностранцами) лицами.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2.3. </w:t>
      </w:r>
      <w:r w:rsidR="0072508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Медицинский кабинет «И.П. Яковлева В.Е.</w:t>
      </w: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» не предоставляет платные услуги при состояниях пациента, требующих оказания неотложной и экстренной медицинской помощи (в соответствии со ст. 21 ФЗ № 323), и при отсутствии заключенного договора на оказание платных медицинских услуг.</w:t>
      </w:r>
    </w:p>
    <w:p w:rsidR="009A2E9B" w:rsidRPr="009A2E9B" w:rsidRDefault="009A2E9B" w:rsidP="009A2E9B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3.     Организация предоставления платных услуг и оформления документов.</w:t>
      </w:r>
    </w:p>
    <w:p w:rsidR="009A2E9B" w:rsidRPr="009A2E9B" w:rsidRDefault="009A2E9B" w:rsidP="009A2E9B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3.1.        Порядок предоставления платных медицинских услуг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3.1.1   При оказании платных </w:t>
      </w:r>
      <w:proofErr w:type="gramStart"/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услуг  </w:t>
      </w:r>
      <w:r w:rsidR="0072508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кабинета</w:t>
      </w:r>
      <w:proofErr w:type="gramEnd"/>
      <w:r w:rsidR="0072508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«И.П. Яковлева В.Е.»</w:t>
      </w: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обеспечивает граждан  доступной и достоверной информацией, размещенной для всеобщего ознакомления на информационном стенде: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-  </w:t>
      </w:r>
      <w:proofErr w:type="gramStart"/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наименование  юридического</w:t>
      </w:r>
      <w:proofErr w:type="gramEnd"/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лица;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в соответствии с лицензией, наименование, адрес места нахождения и телефон выдавшего ее лицензирующего органа);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- перечень платных медицинских услуг с указанием цен в рублях;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- режим работы </w:t>
      </w:r>
      <w:r w:rsidR="0072508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кабинета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- адреса и телефоны органов исполнительной власти </w:t>
      </w:r>
      <w:r w:rsidR="0072508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Тульской </w:t>
      </w:r>
      <w:proofErr w:type="gramStart"/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области  в</w:t>
      </w:r>
      <w:proofErr w:type="gramEnd"/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3.1.2. Перечень платных медицинских услуг утверждается </w:t>
      </w:r>
      <w:r w:rsidR="0072508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врачом кабинета «И.П. Яковлева В.Е.</w:t>
      </w: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».</w:t>
      </w:r>
    </w:p>
    <w:p w:rsidR="009A2E9B" w:rsidRPr="009A2E9B" w:rsidRDefault="009A2E9B" w:rsidP="009A2E9B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3.2. Порядок оформления документов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3.2.1. Оказание медицинской помощи в </w:t>
      </w:r>
      <w:r w:rsidR="0072508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кабинете «И.П. Яковлева В.Е.</w:t>
      </w: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» осуществляется на основании Договора о предоставлении платных медицинских услуг, дополнительных соглашений и приложений к нему</w:t>
      </w:r>
      <w:r w:rsidRPr="009A2E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.  </w:t>
      </w: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заключении договора пациенту (законным представителям) предоставляется в доступной форме информация о возможности получения соответствующих видов и объемов медицинской помощи без взимания платы в рамках Территориальной программы государственных гарантий.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Договоры  оказания</w:t>
      </w:r>
      <w:proofErr w:type="gramEnd"/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платных медицинских услуг содержат следующую информацию: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       сведения об исполнителе: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       наименование и фирменное наименование медицинской организации - юридического лица, 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       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органа;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       фамилию, имя и отчество (если имеется), адрес места жительства и телефон потребителя (</w:t>
      </w:r>
      <w:hyperlink r:id="rId5" w:tgtFrame="_blank" w:history="1">
        <w:r w:rsidRPr="009A2E9B">
          <w:rPr>
            <w:rFonts w:ascii="Arial" w:eastAsia="Times New Roman" w:hAnsi="Arial" w:cs="Arial"/>
            <w:color w:val="008BD4"/>
            <w:sz w:val="18"/>
            <w:szCs w:val="18"/>
            <w:u w:val="single"/>
            <w:lang w:eastAsia="ru-RU"/>
          </w:rPr>
          <w:t>законного представителя</w:t>
        </w:r>
      </w:hyperlink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потребителя);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       фамилию, имя и отчество (если имеется), адрес места жительства и телефон заказчика - физического лица;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       наименование и адрес места нахождения заказчика - юридического лица;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       перечень платных медицинских услуг, предоставляемых в соответствии с договором;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       стоимость платных медицинских услуг, сроки и порядок их оплаты;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       условия и сроки предоставления платных медицинских услуг;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       должность, фамилию, имя, отчество (если имеется) лица, заключающего договор от имени исполнителя, и его подпись; фамилию, имя, отчество (если имеется) потребителя (заказчика) и его подпись. В случае если заказчик является юридическим лицом, указывается должность лица, заключающего договор от имени заказчика;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       ответственность сторон за невыполнение условий договора;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       порядок изменения и расторжения договора (по предварительному уведомлению пациента и согласованию обеих сторон договора);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       иные условия, определяемые по соглашению сторон.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3.2.2. Для оформления документов на первом приеме необходимо наличие паспорта. За несовершеннолетних детей документы подписывают родители или законные представители. Законному представителю необходимо предъявить следующие документы: паспорт (или иной документ, удостоверяющий личность), свидетельство о рождении ребенка или иные правоустанавливающие документы.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3.2.3. Согласно действующему законодательству (ст. 22 ФЗ № 323 «Об основах охраны здоровья граждан в Российской Федерации») любое медицинское вмешательство возможно только после добровольного информированного согласия пациента (его законных представителей) на медицинское вмешательство, </w:t>
      </w:r>
      <w:r w:rsidR="001E5175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оформленного письменно.  Врач</w:t>
      </w: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gramStart"/>
      <w:r w:rsidR="001E517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кабинета </w:t>
      </w: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</w:t>
      </w:r>
      <w:proofErr w:type="gramEnd"/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доступной форме, подробно объясняют пациентам (законным представителям) причины их заболеваний и проблем,  возможные варианты их дальнейшего развития, суть предлагаемого метода лечения, сроки, возможные риски как при медицинском вмешательстве, так и в случае отказа от него.</w:t>
      </w:r>
    </w:p>
    <w:p w:rsidR="009A2E9B" w:rsidRPr="009A2E9B" w:rsidRDefault="001E5175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    Кабинет «И.П.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Яколведва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В.Е.</w:t>
      </w:r>
      <w:r w:rsidR="009A2E9B"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» предлагает пациентам (законным </w:t>
      </w:r>
      <w:proofErr w:type="gramStart"/>
      <w:r w:rsidR="009A2E9B"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представителям)  подписать</w:t>
      </w:r>
      <w:proofErr w:type="gramEnd"/>
      <w:r w:rsidR="009A2E9B"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информированное добровольное согласие на медицинское вмешательство, либо отказ от предложенной диагностики, лечения или госпитализации.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    При отказе пациента (законных представителей) подписать информированное согласие на медицинское </w:t>
      </w:r>
      <w:proofErr w:type="gramStart"/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вмешательство  </w:t>
      </w:r>
      <w:r w:rsidR="001E517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кабинет</w:t>
      </w:r>
      <w:proofErr w:type="gramEnd"/>
      <w:r w:rsidR="001E517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«И.П. Яковлева В.Е.»</w:t>
      </w: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имеет право отказать в предоставлении услуги согласно действующему законодательству, за исключением пациентов, нуждающихся в экстренной медицинской помощи по жизненным показаниям (ст. 20 ФЗ № 323 «Об основах охраны здоровья граждан РФ»).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3.2.4. По окончании каждого этапа лечения пациентам (законным представителям) выдаются исчерпывающие рекомендации. Все свои действия, а также действия пациентов, влияющие на качество оказания им медицинских услуг, </w:t>
      </w:r>
      <w:r w:rsidR="001E517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врач </w:t>
      </w:r>
      <w:proofErr w:type="gramStart"/>
      <w:r w:rsidR="001E517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кабинета </w:t>
      </w: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тщательным</w:t>
      </w:r>
      <w:proofErr w:type="gramEnd"/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образом документируют. На каждого пациента заводится медицинская карта пациента (форма № 025/у). </w:t>
      </w:r>
      <w:proofErr w:type="gramStart"/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  ней</w:t>
      </w:r>
      <w:proofErr w:type="gramEnd"/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регистрируются паспортные данные, исходное состояние, диагноз, ход и результат лечения.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3.2.5. Все полученные в </w:t>
      </w:r>
      <w:r w:rsidR="001E517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кабинете «И.П. Яковлева В.Е.</w:t>
      </w: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» или предоставленные пациентами (законными представителями) диагностические материалы (лабораторные исследования, рентгеновские снимки, заключения специалистов других медицинских учреждений и т.д.) так же </w:t>
      </w:r>
      <w:proofErr w:type="gramStart"/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прилагаются  к</w:t>
      </w:r>
      <w:proofErr w:type="gramEnd"/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медицинской карте. Все эти документы являются собственностью </w:t>
      </w:r>
      <w:proofErr w:type="gramStart"/>
      <w:r w:rsidR="001E517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кабинета </w:t>
      </w: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</w:t>
      </w:r>
      <w:proofErr w:type="gramEnd"/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хранятся в архиве согласно действующему законодательству.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3.2.6. Сведения, являющиеся по закону врачебной тайной, могут быть сообщены только самому пациенту (законным представителям) и лицам, предоставившим нотариально оформленную доверенность. Допускается предоставление этих сведений без согласия пациентов только по требованию правоохранительных органов, а </w:t>
      </w:r>
      <w:proofErr w:type="gramStart"/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так же</w:t>
      </w:r>
      <w:proofErr w:type="gramEnd"/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 других случаях, предусмотренных законодательством. Адвокату пациента (законных представителей) информация, относящаяся к врачебной тайне, предоставляется только по предъявлению доверенности, заверенной нотариусом.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3.2.7. По письменному заявлению пациента (законных представителей) </w:t>
      </w:r>
      <w:proofErr w:type="gramStart"/>
      <w:r w:rsidR="001E517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врач </w:t>
      </w: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="001E517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может</w:t>
      </w:r>
      <w:proofErr w:type="gramEnd"/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подготовить выписку из медицинской карты (эпикриз), какую-либо справку или сделать копию какого-либо документа. В связи с плановой занятостью врачей и среднего медицинского </w:t>
      </w:r>
      <w:proofErr w:type="gramStart"/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персонала  на</w:t>
      </w:r>
      <w:proofErr w:type="gramEnd"/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оказание этих услуг иногда требуется значительное время.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3.2.8. </w:t>
      </w:r>
      <w:r w:rsidR="001E517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Кабинет «И.П. Яковлева В.Е.»</w:t>
      </w: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 выдает пациенту следующие медицинские документы: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выписку (эпикриз) с указанием диагноза, рекомендаций, назначений;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- результаты </w:t>
      </w:r>
      <w:r w:rsidR="001E517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инструментальных исследований</w:t>
      </w: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;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рецепты на рекомендуемые лекарства;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направления на дополнительные диагностические обследования (при необходимости).</w:t>
      </w:r>
    </w:p>
    <w:p w:rsidR="009A2E9B" w:rsidRPr="009A2E9B" w:rsidRDefault="009A2E9B" w:rsidP="009A2E9B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3.3. Порядок оформления платных медицинских услуг.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3.3.1. Пациент, имеющий жела</w:t>
      </w:r>
      <w:r w:rsidR="001E517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ние получить консультацию врача</w:t>
      </w: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-специалистов </w:t>
      </w:r>
      <w:r w:rsidR="001E517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кабинета «И.П. Яковлева В.Е.»</w:t>
      </w: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», записывается на прием по тел. </w:t>
      </w:r>
      <w:r w:rsidR="001E517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8920 7704433</w:t>
      </w: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3.3.2. Пациент приходит в центр за 15-20 минут до назначенного времени.  </w:t>
      </w:r>
      <w:proofErr w:type="gramStart"/>
      <w:r w:rsidR="001E517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Врач </w:t>
      </w: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предоставляет</w:t>
      </w:r>
      <w:proofErr w:type="gramEnd"/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для ознакомления Договор на платные медицинские услуги, который пациент подписывает.  Также для ознакомления предоставляются </w:t>
      </w:r>
      <w:proofErr w:type="gramStart"/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настоящие  Правила</w:t>
      </w:r>
      <w:proofErr w:type="gramEnd"/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Правила поведения пациентов и посетителей в </w:t>
      </w:r>
      <w:r w:rsidR="001E517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кабинете «И.П. Яковлева В.Е.»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3.3.4. В кассе производится денежный расчет с пациентом при оплате наличными средствами </w:t>
      </w:r>
      <w:proofErr w:type="gramStart"/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</w:t>
      </w:r>
      <w:proofErr w:type="gramEnd"/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оплате безналичным расчетом оплата осуществляется через </w:t>
      </w:r>
      <w:r w:rsidR="001E517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банк- онлайн</w:t>
      </w: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 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3.3.5. Пациент проходит в кабинет врача на первичную консультацию (прием).</w:t>
      </w:r>
    </w:p>
    <w:p w:rsidR="009A2E9B" w:rsidRPr="009A2E9B" w:rsidRDefault="009A2E9B" w:rsidP="009A2E9B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3.4. Порядок возврата пациенту денежных средств.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3.4.1. Порядок возврата наличных денежных средств в день оказания услуги.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Возврат денег пациенту (законным представителям) в день получения медицинских услуг производится на основании письменного заявления с указанием фамилии, имени, отчества и только при предъявлении документа, удостоверяющего личность (паспор</w:t>
      </w:r>
      <w:r w:rsidR="001E517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т или документ, его заменяющий). </w:t>
      </w: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После подписания директором центра письменного заявления, пациент (законные представители) получает деньги за не оказанные услуги. Выдача денежных средств производится из операционной кассы.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3.4.2. Порядок возврата наличных денежных средств не в день получения услуги.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Возврат денег пациенту (законным </w:t>
      </w:r>
      <w:proofErr w:type="gramStart"/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представителям)  не</w:t>
      </w:r>
      <w:proofErr w:type="gramEnd"/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 день получения медицинских услуг производится только из кассы организации на основании письменного заявления с указанием фамилии, имени, отчества и только при предъявлении документа, удостоверяющего личность (паспорт или документ, его заменяющий). Заявление подписывает директор центра.  Для возврата денег из главной кассы организации составляется расходный кассовый ордер (форма КО-2). Дополнительно к заявлению прикладывается квитанция, подтверждающий произведенную оплату.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3.4.3. Возврат </w:t>
      </w:r>
      <w:proofErr w:type="gramStart"/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денег  пациенту</w:t>
      </w:r>
      <w:proofErr w:type="gramEnd"/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(законным представителям), оплаченных в безналичной форме, независимо от дня получения услуги, осуществляется безналичным путем на карту держателя при предъявлении чека и кредитной (платежной карты) карты. Для возврата безналичных денежных средств также необходимо письменное заявление, подписанное директором центра.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</w:t>
      </w:r>
    </w:p>
    <w:p w:rsidR="009A2E9B" w:rsidRPr="009A2E9B" w:rsidRDefault="009A2E9B" w:rsidP="009A2E9B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4.     Форма предоставления платных услуг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4.1 Прием пациентов осуществляется в помещении К</w:t>
      </w:r>
      <w:r w:rsidR="001E517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абинета </w:t>
      </w: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 предварительной записи. </w:t>
      </w:r>
    </w:p>
    <w:p w:rsidR="009A2E9B" w:rsidRPr="009A2E9B" w:rsidRDefault="001E5175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Время работы –график плавающий. </w:t>
      </w:r>
      <w:proofErr w:type="gram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Уточнять  по</w:t>
      </w:r>
      <w:proofErr w:type="gram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телефону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 Пациент записывается на необходимые ему медицинские услуги (консультативный прием) предварительно лично или по телефону </w:t>
      </w:r>
      <w:r w:rsidR="001E517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89207704433</w:t>
      </w: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 .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4.2 День и время приёма пациент выбирает из имеющих</w:t>
      </w:r>
      <w:r w:rsidR="001E517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ся свободных по согласованию с врачом</w:t>
      </w: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Пациент является на приём к врачу в назначенное время. Если пациент не может прийти в назначенное время, он должен</w:t>
      </w:r>
      <w:r w:rsidR="001E517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заранее предупредить об </w:t>
      </w:r>
      <w:proofErr w:type="gramStart"/>
      <w:r w:rsidR="001E517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этом </w:t>
      </w: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</w:t>
      </w:r>
      <w:proofErr w:type="gramEnd"/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желательно, не менее чем за 24 часа. В случае опоздания пациента более чем на 15 </w:t>
      </w:r>
      <w:proofErr w:type="gramStart"/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минут,  врач</w:t>
      </w:r>
      <w:proofErr w:type="gramEnd"/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имеет право перенести время приема или назначить прием на другой день. В случае непредвиденного отсутствия врача и друг</w:t>
      </w:r>
      <w:r w:rsidR="001E517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их чрезвычайных обстоятельств, врач </w:t>
      </w: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предупреждает об этом пациента при первой возможности по контактному телефону, указанному пациентом.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4.3 Исполнитель вправе отказать Пациентам в медицинском обслуживании в </w:t>
      </w:r>
      <w:proofErr w:type="gramStart"/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случаях:</w:t>
      </w: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</w:t>
      </w:r>
      <w:proofErr w:type="gramEnd"/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явки по поводу оказания медицинских услуг во время, когда не осуществляется прием соответствующим специалистом или кабинетом;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- явки на прием в состоянии (предположительно) алкогольного или наркотического </w:t>
      </w:r>
      <w:proofErr w:type="gramStart"/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опьянения;</w:t>
      </w: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</w:t>
      </w:r>
      <w:proofErr w:type="gramEnd"/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несвоевременной оплаты за ранее оказанные услуги;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явки на обследование и лечебные процедуры без необходимой предварительной подготовки.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4.4 Приём пациентов до 15 лет осуществляется в присутствии родителей или других законных представителей.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4.5 Пациент заходит в кабинет только по приглашению медицинского персонала. Нахождение сопровождающих пациента лиц в кабинете допускается только с разрешения лечащего врача и при условии выполнения всех его указаний. Во время первичного осмотра врач устанавливает предварительный диагноз, определяет методы, объём, прогноз лечения, о чём подробно информирует пациента. Также пациент (законные представители) предупреждается о возможных осложнениях в процессе и после лечения. Результаты осмотра фиксируются в медицинской документации, где пациент (законные представители) делает письменную отметку о согласии с предложенным планом лечения.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4.6 </w:t>
      </w:r>
      <w:proofErr w:type="gramStart"/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</w:t>
      </w:r>
      <w:proofErr w:type="gramEnd"/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случае необходимости пациент может быть направлен в другое медицинское учреждение для проведения специальных исследований, процедур или операций. В этом случае </w:t>
      </w:r>
      <w:proofErr w:type="gramStart"/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врачи  выписывают</w:t>
      </w:r>
      <w:proofErr w:type="gramEnd"/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соответствующее направление и/или медицинское заключение.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4.7 Лечащий </w:t>
      </w:r>
      <w:proofErr w:type="gramStart"/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врач  может</w:t>
      </w:r>
      <w:proofErr w:type="gramEnd"/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отказаться от наблюдения и лечения пациента в случаях несоблюдения пациентом и/или законных представителей Положения о порядке и условиях предоставления платных медицинских услуг в </w:t>
      </w:r>
      <w:r w:rsidR="001E517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кабинете «И.П. Яковлева В.Е.</w:t>
      </w: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», Правил поведения пациентов и их законных представителей в </w:t>
      </w:r>
      <w:r w:rsidR="001E517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кабинете, </w:t>
      </w: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нарушения этических норм поведения в общественных  местах, унижения чести и достоинства сотрудников.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 xml:space="preserve">4.8 Претензии и споры, возникшие между </w:t>
      </w:r>
      <w:r w:rsidR="001E517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кабинетом «И.П. Яковлева В.Е.</w:t>
      </w: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» и пациентом и/или </w:t>
      </w:r>
      <w:proofErr w:type="gramStart"/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законными представителями</w:t>
      </w:r>
      <w:proofErr w:type="gramEnd"/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разрешаются путем переговоров либо в судебном порядке в соответствии с законодательством Российской Федерации. Претензионный порядок досудебного урегулирования спора является обязательным.  Претензия предъявляется в письменном виде и рассматривается </w:t>
      </w:r>
      <w:r w:rsidR="001E517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врачом кабинета</w:t>
      </w: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 течение 10 рабочих дней с момента ее получения.</w:t>
      </w:r>
    </w:p>
    <w:p w:rsidR="009A2E9B" w:rsidRPr="009A2E9B" w:rsidRDefault="009A2E9B" w:rsidP="009A2E9B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5.     Качество предоставляемых услуг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5.1 Медицинская услуга считается оказанной качественно при условии, что медицинским персоналом была строго соблюдена </w:t>
      </w:r>
      <w:proofErr w:type="gramStart"/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технология  ее</w:t>
      </w:r>
      <w:proofErr w:type="gramEnd"/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оказания в соответствии со стандартами медицинской помощи, и (или) клиническими протоколами ведения больных (при их отсутствии – с общепринятой клинической практикой).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5.2 Осложнения, наступившие после оказания медицинской услуги в </w:t>
      </w:r>
      <w:proofErr w:type="gramStart"/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случае  несоблюдения</w:t>
      </w:r>
      <w:proofErr w:type="gramEnd"/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(нарушения) пациентом  рекомендаций,  данных  врачом-специалистом (предписанный режим,  временные ограничения в выборе продуктов питания,  назначенные препараты, режим физической  и солнечной активности и т.д.) не являются показателем  плохого качества услуги и основанием для претензий к </w:t>
      </w:r>
      <w:r w:rsidR="001E517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врачу кабинета «И.П. Яковлева В.Е.»</w:t>
      </w: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».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5.3 Возможные </w:t>
      </w:r>
      <w:proofErr w:type="spellStart"/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дискомфорты</w:t>
      </w:r>
      <w:proofErr w:type="spellEnd"/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вызванные спецификой медицинских методик (технологий), являясь нормальной реакцией организма на физическое вмешательство или химическое воздействие препаратов, которые проходят в течение разумного срока и о которых пациент был заранее предупрежден специалистом, не являются </w:t>
      </w:r>
      <w:proofErr w:type="gramStart"/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показателем  плохого</w:t>
      </w:r>
      <w:proofErr w:type="gramEnd"/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качества услуги и основанием для претензий к </w:t>
      </w:r>
      <w:r w:rsidR="001E517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врачу кабинета «И.П. Яковлева В.Е.</w:t>
      </w: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».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5.4 Необходимым условием для обеспечения качества предоставляемых медицинских услуг является точное соблюдение и выполнение пациентом всех предписаний и рекомендаций врача, выполнение предписанного режима, при необходимости соблюдения определенного режима питания.</w:t>
      </w:r>
    </w:p>
    <w:p w:rsidR="009A2E9B" w:rsidRPr="009A2E9B" w:rsidRDefault="009A2E9B" w:rsidP="009A2E9B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6.     Порядок оплаты платных услуг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6.1 Пациент оплачивает лечение в размере 100 % стоимости планируемых в данное посещение </w:t>
      </w:r>
      <w:proofErr w:type="gramStart"/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услуг,  по</w:t>
      </w:r>
      <w:proofErr w:type="gramEnd"/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расценкам действующего на момент оплаты Прейскуранта.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6.4 Оплата платных услуг производится путем безналичного расчета через учреждения банков или путем внесения наличных денег в кассу </w:t>
      </w:r>
      <w:r w:rsidR="0047426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кабинета</w:t>
      </w: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 выдачей пациенту документа, подтверждающего оплату (квитанция).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6.5 По требованию лица, оплатившего </w:t>
      </w:r>
      <w:proofErr w:type="gramStart"/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услуги,  </w:t>
      </w:r>
      <w:r w:rsidR="0047426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кабинет</w:t>
      </w:r>
      <w:proofErr w:type="gramEnd"/>
      <w:r w:rsidR="0047426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«И.П. Яковлева В.Е.</w:t>
      </w: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» выдает  «Справку об оплате медицинских услуг для предоставления в налоговые органы РФ» установленной формы.</w:t>
      </w:r>
    </w:p>
    <w:p w:rsidR="009A2E9B" w:rsidRPr="009A2E9B" w:rsidRDefault="009A2E9B" w:rsidP="009A2E9B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7. Бухгалтерский учет и отчетность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7.1 Денежные средства, поступающие от оказания платных услуг, подлежат налогообложению в соответствии с действующим законодательством.</w:t>
      </w:r>
    </w:p>
    <w:p w:rsidR="009A2E9B" w:rsidRPr="009A2E9B" w:rsidRDefault="009A2E9B" w:rsidP="009A2E9B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8. Ответственность при предоставлении платных услуг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8.1    В соответствие с законодательством Российской </w:t>
      </w:r>
      <w:proofErr w:type="gramStart"/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Федерации  </w:t>
      </w:r>
      <w:r w:rsidR="0047426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кабинет</w:t>
      </w:r>
      <w:proofErr w:type="gramEnd"/>
      <w:r w:rsidR="0047426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«И.П. Яковлева В.Е.»</w:t>
      </w: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несет ответственность перед потребителем за неисполнение или ненадлежащее исполнение условий настоящего Положения и/или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Пациента.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8.2  Потребители</w:t>
      </w:r>
      <w:proofErr w:type="gramEnd"/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пользующиеся платными медицинскими услугами, вправе предъявлять требования о возмещении убытков, причиненных неисполнением или ненадлежащим исполнением настоящего Положения и/или договора об оказании платных медицинских услуг.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8.3 </w:t>
      </w:r>
      <w:r w:rsidR="0047426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кабинет «И.П. Яковлева В.Е.</w:t>
      </w: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»  освобождается от ответственности (ч.2 п.1 ст.401 Гражданского Кодекса РФ) за неисполнение или ненадлежащее исполнение платных медицинских услуг, если при той степени заботливости и осмотрительности, какая требовалась от медицинского персонала, были приняты все меры для надлежащего исполнения своих обязательств.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8.4 </w:t>
      </w:r>
      <w:r w:rsidR="0047426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кабинет «И.П. </w:t>
      </w:r>
      <w:proofErr w:type="spellStart"/>
      <w:r w:rsidR="0047426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Якоалева</w:t>
      </w:r>
      <w:proofErr w:type="spellEnd"/>
      <w:r w:rsidR="0047426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В.Е.»</w:t>
      </w: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 освобождается от ответственности за неисполнение или ненадлежащее исполнение платной медицинской услуги, если докажет, что неисполнение или ненадлежащее исполнение произошло вследствие непреодолимой силы (военные действий, эпидемии, коммунальные аварии и т.п.).</w:t>
      </w:r>
    </w:p>
    <w:p w:rsidR="009A2E9B" w:rsidRPr="009A2E9B" w:rsidRDefault="009A2E9B" w:rsidP="009A2E9B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9.Контроль за предоставлением платных медицинских услуг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  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Контроль за организацией работы по оказанию платных медицинских услуг и качеством выполнения </w:t>
      </w:r>
      <w:r w:rsidR="0047426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кабинетом «И.П. Яковлева В.Е.»</w:t>
      </w:r>
      <w:bookmarkStart w:id="0" w:name="_GoBack"/>
      <w:bookmarkEnd w:id="0"/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платных медицинских услуг населению и порядком взимания денежных средств с населения осуществляют государственные организации, на которые в соответствии с законами и иными правовыми актами федерального и регионального уровня возложена проверка деятельности медицинских учреждений.</w:t>
      </w:r>
    </w:p>
    <w:p w:rsidR="009A2E9B" w:rsidRPr="009A2E9B" w:rsidRDefault="009A2E9B" w:rsidP="009A2E9B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10. Дополнительная информация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 Очень важно осознание такого факта, что все вместе: высокая квалификация врачей, техническая оснащенность клиники, применение новейших методов диагностики и лечения и т.д. все же недостаточно для получения наилучшего результата при оказании медицинской услуги.</w:t>
      </w:r>
    </w:p>
    <w:p w:rsidR="009A2E9B" w:rsidRPr="009A2E9B" w:rsidRDefault="009A2E9B" w:rsidP="009A2E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E9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Требуется активное участие самого пациента (законных представителей) и без этого медицинская услуга не может обеспечить в 100 % случаев положительный результат и прогноз.</w:t>
      </w:r>
    </w:p>
    <w:p w:rsidR="00EC34C1" w:rsidRDefault="00EC34C1"/>
    <w:sectPr w:rsidR="00EC3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9B"/>
    <w:rsid w:val="001E5175"/>
    <w:rsid w:val="00474263"/>
    <w:rsid w:val="00725083"/>
    <w:rsid w:val="009A2E9B"/>
    <w:rsid w:val="00EC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DEB9C-DFEF-4632-BB7F-39E49995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5B5251872A02CABC2F25E0DB76497451E178B935FF20A10155B4CF587D40D8C0EC8305CE4B750YEB4F" TargetMode="External"/><Relationship Id="rId4" Type="http://schemas.openxmlformats.org/officeDocument/2006/relationships/hyperlink" Target="consultantplus://offline/ref=6F57872CBC2C6F881CC174CD178E95B374C4601F7B1C177D9C4E4D56gBO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3527</Words>
  <Characters>20110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яковлева</dc:creator>
  <cp:keywords/>
  <dc:description/>
  <cp:lastModifiedBy>виктория яковлева</cp:lastModifiedBy>
  <cp:revision>1</cp:revision>
  <dcterms:created xsi:type="dcterms:W3CDTF">2018-11-09T10:18:00Z</dcterms:created>
  <dcterms:modified xsi:type="dcterms:W3CDTF">2018-11-09T10:56:00Z</dcterms:modified>
</cp:coreProperties>
</file>